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DE PAGAMENTO PRÉVIO</w:t>
      </w:r>
    </w:p>
    <w:p w:rsidR="00000000" w:rsidDel="00000000" w:rsidP="00000000" w:rsidRDefault="00000000" w:rsidRPr="00000000" w14:paraId="00000002">
      <w:pPr>
        <w:spacing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FÍSICA)</w:t>
      </w:r>
    </w:p>
    <w:p w:rsidR="00000000" w:rsidDel="00000000" w:rsidP="00000000" w:rsidRDefault="00000000" w:rsidRPr="00000000" w14:paraId="00000003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4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5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6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7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8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A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C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0D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 PROPRIETÁRIO É FALECIDO? (   )SIM / (   ) NÃO. </w:t>
      </w:r>
    </w:p>
    <w:p w:rsidR="00000000" w:rsidDel="00000000" w:rsidP="00000000" w:rsidRDefault="00000000" w:rsidRPr="00000000" w14:paraId="0000000F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 SIM, INFORME O NOME DO FALECIDO E DATA DE FALECIMENTO: __________________________________________________________________________________________</w:t>
      </w:r>
    </w:p>
    <w:sdt>
      <w:sdtPr>
        <w:lock w:val="contentLocked"/>
        <w:id w:val="-1856593715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spacing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REPRESENTANTE LEGAL OU PROCURADOR (SE HOUVER):</w:t>
      </w:r>
    </w:p>
    <w:p w:rsidR="00000000" w:rsidDel="00000000" w:rsidP="00000000" w:rsidRDefault="00000000" w:rsidRPr="00000000" w14:paraId="0000001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4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15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6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B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684384936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D">
      <w:pPr>
        <w:spacing w:before="24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DADOS DO PROPRIETÁRIO (PESSOA JURÍDICA)</w:t>
      </w:r>
    </w:p>
    <w:p w:rsidR="00000000" w:rsidDel="00000000" w:rsidP="00000000" w:rsidRDefault="00000000" w:rsidRPr="00000000" w14:paraId="0000001E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EMPRESARIAL 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FANTASIA 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CNPJ _____________________________________________________________________________________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DA SEDE 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3">
      <w:pPr>
        <w:spacing w:after="0" w:line="288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366197845"/>
        <w:tag w:val="goog_rdk_2"/>
      </w:sdtPr>
      <w:sdtContent>
        <w:tbl>
          <w:tblPr>
            <w:tblStyle w:val="Table3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5">
      <w:pPr>
        <w:spacing w:after="0" w:line="288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ind w:left="-141.73228346456688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Solicito pagamento prévio dos emolumentos referente ao processo relacionado a matrícula de número _________________________, ciente de que o título _______________________________________ ainda não foi analisado e que estará sujeito a análise podendo ser cobrado novos emolumentos ou ter devolução de valores.</w:t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ind w:left="-141.73228346456688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Nos termos da Lei 6015/73:</w:t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ind w:left="-141.73228346456688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“Art. 206-A. Quando o título for apresentado para prenotação, o usuário poderá optar:</w:t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ind w:left="-141.73228346456688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 - pelo depósito do pagamento antecipado dos emolumentos e das custas; ”</w:t>
      </w:r>
    </w:p>
    <w:p w:rsidR="00000000" w:rsidDel="00000000" w:rsidP="00000000" w:rsidRDefault="00000000" w:rsidRPr="00000000" w14:paraId="0000002B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rHeight w:val="8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ind w:left="115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CHAVE PIX:</w:t>
            </w:r>
          </w:p>
        </w:tc>
      </w:tr>
    </w:tbl>
    <w:p w:rsidR="00000000" w:rsidDel="00000000" w:rsidP="00000000" w:rsidRDefault="00000000" w:rsidRPr="00000000" w14:paraId="0000002E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80"/>
        <w:tblGridChange w:id="0">
          <w:tblGrid>
            <w:gridCol w:w="10380"/>
          </w:tblGrid>
        </w:tblGridChange>
      </w:tblGrid>
      <w:tr>
        <w:trPr>
          <w:cantSplit w:val="0"/>
          <w:trHeight w:val="31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ind w:left="133.7200164794922" w:firstLine="0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6"/>
                <w:szCs w:val="26"/>
                <w:rtl w:val="0"/>
              </w:rPr>
              <w:t xml:space="preserve">DADOS BANCÁRIOS PARA DEVOLUÇÃO: 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76" w:lineRule="auto"/>
              <w:ind w:left="120.97999572753906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TIPO DE CONTA: (  ) CORRENTE (  ) POUPANÇA 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276" w:lineRule="auto"/>
              <w:ind w:left="128.00003051757812" w:right="162.98828125" w:hanging="7.0200347900390625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TITULAR DA CONTA:__________________________________________________ 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76" w:lineRule="auto"/>
              <w:ind w:left="128.00003051757812" w:right="162.98828125" w:hanging="7.0200347900390625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CPF: _______________________ 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76" w:lineRule="auto"/>
              <w:ind w:left="133.9800262451172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BANCO: _______________________ 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76" w:lineRule="auto"/>
              <w:ind w:left="115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AGÊNCIA: _______________________ 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line="276" w:lineRule="auto"/>
              <w:ind w:left="128.00003051757812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CONTA: _______________________</w:t>
            </w:r>
          </w:p>
        </w:tc>
      </w:tr>
    </w:tbl>
    <w:p w:rsidR="00000000" w:rsidDel="00000000" w:rsidP="00000000" w:rsidRDefault="00000000" w:rsidRPr="00000000" w14:paraId="00000036">
      <w:pPr>
        <w:widowControl w:val="0"/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line="240" w:lineRule="auto"/>
        <w:ind w:left="-141.73228346456688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Rule="auto"/>
        <w:ind w:right="45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TERMO DE CONSENTIMENTO DA LEI Nº 13.709/18 - LGPD </w:t>
      </w:r>
    </w:p>
    <w:p w:rsidR="00000000" w:rsidDel="00000000" w:rsidP="00000000" w:rsidRDefault="00000000" w:rsidRPr="00000000" w14:paraId="00000039">
      <w:pPr>
        <w:widowControl w:val="0"/>
        <w:spacing w:after="0" w:before="97.926025390625" w:line="215.52032947540283" w:lineRule="auto"/>
        <w:ind w:left="45.440006256103516" w:right="13.36181640625" w:firstLine="10.55999755859375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Declaro que fui orientado(a) de forma clara sobre o tratamento de Dados Pessoais pelo 2º Serviço de Registro de Imóveis de Belém-Pa, concordo e autorizo de forma livre, expressa e esclarecida, em observância à mencionada Lei com a observância da realização da prática dos atos registrais e na prática de informações aos órgãos públicos, centrais eletrônicas e instituições ao crédito. Estou ciente do compromisso assumido pelo 2ºSRI-Belém-Pa de tratar os meus Dados Pessoais de forma sigilosa e confidencial, mantendo-os em ambiente seguro e não sendo utilizados para qualquer fim que não os descritos acima. Para tirar dúvidas e/ou realizar solicitações relacionadas ao tratamento dos meus Dados Pessoais, posso utilizar o canal de atendimento à LGPD do 2º Ofício de Registro de Imóveis de Belém-Pa, por meio do endereço de e-mail: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lgpd@2sribelem.com.br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bem como autorizo esta Serventia a realizar contato comigo através de email, ligação telefônica e/ou por aplicativo de mensagens WhatsApp. </w:t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ind w:left="425.19685039370086" w:right="450" w:firstLine="425.1968503937007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ASSINATURA: ____________________________________</w:t>
      </w:r>
    </w:p>
    <w:p w:rsidR="00000000" w:rsidDel="00000000" w:rsidP="00000000" w:rsidRDefault="00000000" w:rsidRPr="00000000" w14:paraId="0000003E">
      <w:pPr>
        <w:widowControl w:val="0"/>
        <w:spacing w:after="0" w:before="8.067626953125" w:line="240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firma) </w:t>
      </w:r>
    </w:p>
    <w:p w:rsidR="00000000" w:rsidDel="00000000" w:rsidP="00000000" w:rsidRDefault="00000000" w:rsidRPr="00000000" w14:paraId="0000003F">
      <w:pPr>
        <w:widowControl w:val="0"/>
        <w:spacing w:after="0" w:before="8.067626953125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0" w:before="8.067626953125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0" w:before="8.067626953125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0" w:before="8.067626953125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Termos em que peço deferimento,</w:t>
      </w:r>
    </w:p>
    <w:p w:rsidR="00000000" w:rsidDel="00000000" w:rsidP="00000000" w:rsidRDefault="00000000" w:rsidRPr="00000000" w14:paraId="00000043">
      <w:pPr>
        <w:widowControl w:val="0"/>
        <w:spacing w:after="0" w:lineRule="auto"/>
        <w:ind w:left="510" w:right="450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 ________/________/_________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-333365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2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Style w:val="Heading1"/>
      <w:ind w:right="-1706.4566929133848"/>
      <w:jc w:val="right"/>
      <w:rPr/>
    </w:pPr>
    <w:bookmarkStart w:colFirst="0" w:colLast="0" w:name="_heading=h.5zc047wuy6l7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110709</wp:posOffset>
          </wp:positionV>
          <wp:extent cx="2832225" cy="962025"/>
          <wp:effectExtent b="0" l="0" r="0" t="0"/>
          <wp:wrapNone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9</wp:posOffset>
          </wp:positionH>
          <wp:positionV relativeFrom="paragraph">
            <wp:posOffset>110709</wp:posOffset>
          </wp:positionV>
          <wp:extent cx="1641375" cy="962025"/>
          <wp:effectExtent b="0" l="0" r="0" t="0"/>
          <wp:wrapNone/>
          <wp:docPr id="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ca+dfiMVTiNqCrP201l4qWyHdQ==">CgMxLjAaHwoBMBIaChgICVIUChJ0YWJsZS52a3BnNmpvaG56c3caHwoBMRIaChgICVIUChJ0YWJsZS41aG90cjZoODZhNGoaHwoBMhIaChgICVIUChJ0YWJsZS4xYXBtNHBic3ZpZ2EyDmguNXpjMDQ3d3V5Nmw3OAByITFRYzlJSzByWTg2c3VSQjRrM0ZjTXg5UmhZUnpKY2pBOQ==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