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AVERBAÇÃO DE ÓBITO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ARTIGO 167, II, DA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averbação de óbito.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Via Original da Certidão de Óbito.</w:t>
            </w:r>
          </w:p>
          <w:p w:rsidR="00000000" w:rsidDel="00000000" w:rsidP="00000000" w:rsidRDefault="00000000" w:rsidRPr="00000000" w14:paraId="00000038">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6">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9">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B">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bl>
    <w:p w:rsidR="00000000" w:rsidDel="00000000" w:rsidP="00000000" w:rsidRDefault="00000000" w:rsidRPr="00000000" w14:paraId="0000005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998863071"/>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5">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741599660"/>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7">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8">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9">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A">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E">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0">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21bFv9oGC09TgLxmWGjwH846Q==">CgMxLjAaHwoBMBIaChgICVIUChJ0YWJsZS53bDBzbzVucDE1N3EaHwoBMRIaChgICVIUChJ0YWJsZS41eTA1cmY2bDcxZGc4AHIhMTJpcEZjZHJzTkEtOWxsb3FYaGRBM0lSbW5zSUp6em5z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